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30409">
        <w:rPr>
          <w:rFonts w:ascii="Times New Roman" w:hAnsi="Times New Roman" w:cs="Times New Roman"/>
          <w:sz w:val="28"/>
          <w:szCs w:val="28"/>
        </w:rPr>
        <w:t>2</w:t>
      </w: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25596C" w:rsidRPr="0028375B">
        <w:rPr>
          <w:rFonts w:ascii="Times New Roman" w:hAnsi="Times New Roman" w:cs="Times New Roman"/>
          <w:sz w:val="28"/>
          <w:szCs w:val="28"/>
        </w:rPr>
        <w:t>Принятие решения 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C30409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</w:t>
      </w:r>
    </w:p>
    <w:p w:rsidR="002202F5" w:rsidRDefault="002202F5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62C7" w:rsidRDefault="00B262C7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700"/>
        <w:gridCol w:w="4388"/>
      </w:tblGrid>
      <w:tr w:rsidR="005C0AAC" w:rsidTr="00765519">
        <w:tc>
          <w:tcPr>
            <w:tcW w:w="9628" w:type="dxa"/>
            <w:gridSpan w:val="3"/>
          </w:tcPr>
          <w:p w:rsidR="005C0AAC" w:rsidRPr="002202F5" w:rsidRDefault="005C0AAC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0AAC">
              <w:rPr>
                <w:rFonts w:ascii="Times New Roman" w:hAnsi="Times New Roman" w:cs="Times New Roman"/>
                <w:sz w:val="24"/>
                <w:szCs w:val="28"/>
              </w:rPr>
              <w:t>Общие признаки, по которым объединяются категории заявителей</w:t>
            </w:r>
          </w:p>
        </w:tc>
      </w:tr>
      <w:tr w:rsidR="005C0AAC" w:rsidTr="00F15437">
        <w:tc>
          <w:tcPr>
            <w:tcW w:w="540" w:type="dxa"/>
          </w:tcPr>
          <w:p w:rsidR="005C0AAC" w:rsidRPr="002202F5" w:rsidRDefault="005C0AAC" w:rsidP="005C0AA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2F5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4700" w:type="dxa"/>
          </w:tcPr>
          <w:p w:rsidR="005C0AAC" w:rsidRPr="009C0C1F" w:rsidRDefault="005C0AAC" w:rsidP="005C0AA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C0C1F">
              <w:rPr>
                <w:rFonts w:ascii="Times New Roman" w:hAnsi="Times New Roman" w:cs="Times New Roman"/>
              </w:rPr>
              <w:t>Общие признаки</w:t>
            </w:r>
          </w:p>
        </w:tc>
        <w:tc>
          <w:tcPr>
            <w:tcW w:w="4388" w:type="dxa"/>
          </w:tcPr>
          <w:p w:rsidR="005C0AAC" w:rsidRPr="009C0C1F" w:rsidRDefault="005C0AAC" w:rsidP="005C0AA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C0C1F">
              <w:rPr>
                <w:rFonts w:ascii="Times New Roman" w:hAnsi="Times New Roman" w:cs="Times New Roman"/>
              </w:rPr>
              <w:t>Категории заявителей</w:t>
            </w:r>
          </w:p>
        </w:tc>
      </w:tr>
      <w:tr w:rsidR="005C0AAC" w:rsidTr="00F15437">
        <w:tc>
          <w:tcPr>
            <w:tcW w:w="540" w:type="dxa"/>
          </w:tcPr>
          <w:p w:rsidR="005C0AAC" w:rsidRPr="002202F5" w:rsidRDefault="009B782B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700" w:type="dxa"/>
          </w:tcPr>
          <w:p w:rsidR="005C0AAC" w:rsidRPr="002202F5" w:rsidRDefault="00A71616" w:rsidP="0034377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Pr="00A71616">
              <w:rPr>
                <w:rFonts w:ascii="Times New Roman" w:hAnsi="Times New Roman" w:cs="Times New Roman"/>
                <w:sz w:val="24"/>
                <w:szCs w:val="28"/>
              </w:rPr>
              <w:t>изические, юридические лица и индивидуальные предприниматели, заинтересованные в размещении объектов на землях или земельных участках без предоставления земельных участков и установления сервитуту, публичного сервитута.</w:t>
            </w:r>
            <w:r w:rsidR="009B782B">
              <w:rPr>
                <w:rFonts w:ascii="Times New Roman" w:hAnsi="Times New Roman" w:cs="Times New Roman"/>
                <w:sz w:val="24"/>
                <w:szCs w:val="28"/>
              </w:rPr>
              <w:t>, их представители</w:t>
            </w:r>
          </w:p>
        </w:tc>
        <w:tc>
          <w:tcPr>
            <w:tcW w:w="4388" w:type="dxa"/>
          </w:tcPr>
          <w:p w:rsidR="005C0AAC" w:rsidRPr="002202F5" w:rsidRDefault="009B782B" w:rsidP="0034377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Категории, указанные в подразделе 1.2 раздела 1 Регламента</w:t>
            </w:r>
          </w:p>
        </w:tc>
      </w:tr>
      <w:tr w:rsidR="009B782B" w:rsidTr="00547F00">
        <w:tc>
          <w:tcPr>
            <w:tcW w:w="9628" w:type="dxa"/>
            <w:gridSpan w:val="3"/>
          </w:tcPr>
          <w:p w:rsidR="009B782B" w:rsidRDefault="009B782B" w:rsidP="009B78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782B">
              <w:rPr>
                <w:rFonts w:ascii="Times New Roman" w:hAnsi="Times New Roman" w:cs="Times New Roman"/>
                <w:sz w:val="24"/>
                <w:szCs w:val="28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2202F5" w:rsidTr="00F15437">
        <w:tc>
          <w:tcPr>
            <w:tcW w:w="540" w:type="dxa"/>
          </w:tcPr>
          <w:p w:rsidR="002202F5" w:rsidRPr="002202F5" w:rsidRDefault="002202F5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2F5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4700" w:type="dxa"/>
          </w:tcPr>
          <w:p w:rsidR="002202F5" w:rsidRPr="002202F5" w:rsidRDefault="002202F5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2F5">
              <w:rPr>
                <w:rFonts w:ascii="Times New Roman" w:hAnsi="Times New Roman" w:cs="Times New Roman"/>
                <w:sz w:val="24"/>
                <w:szCs w:val="28"/>
              </w:rPr>
              <w:t>Перечень отдельных признаков заявителей</w:t>
            </w:r>
          </w:p>
        </w:tc>
        <w:tc>
          <w:tcPr>
            <w:tcW w:w="4388" w:type="dxa"/>
          </w:tcPr>
          <w:p w:rsidR="002202F5" w:rsidRPr="002202F5" w:rsidRDefault="002202F5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2F5">
              <w:rPr>
                <w:rFonts w:ascii="Times New Roman" w:hAnsi="Times New Roman" w:cs="Times New Roman"/>
                <w:sz w:val="24"/>
                <w:szCs w:val="28"/>
              </w:rPr>
              <w:t>Перечень результатов предоставления муниципальной услуги</w:t>
            </w:r>
          </w:p>
        </w:tc>
      </w:tr>
      <w:tr w:rsidR="002202F5" w:rsidTr="00F15437">
        <w:tc>
          <w:tcPr>
            <w:tcW w:w="540" w:type="dxa"/>
          </w:tcPr>
          <w:p w:rsidR="002202F5" w:rsidRPr="002202F5" w:rsidRDefault="002202F5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700" w:type="dxa"/>
          </w:tcPr>
          <w:p w:rsidR="002202F5" w:rsidRPr="002202F5" w:rsidRDefault="00A71616" w:rsidP="00A7161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Pr="00A71616">
              <w:rPr>
                <w:rFonts w:ascii="Times New Roman" w:hAnsi="Times New Roman" w:cs="Times New Roman"/>
                <w:sz w:val="24"/>
                <w:szCs w:val="28"/>
              </w:rPr>
              <w:t>изические, юридические лица и индивидуальные предприниматели, заинтересованные в размещении объектов 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их представители</w:t>
            </w:r>
          </w:p>
        </w:tc>
        <w:tc>
          <w:tcPr>
            <w:tcW w:w="4388" w:type="dxa"/>
          </w:tcPr>
          <w:p w:rsidR="002202F5" w:rsidRPr="002202F5" w:rsidRDefault="003D6AD1" w:rsidP="009973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Результат предоставления муниципальной услуги, указанный в </w:t>
            </w:r>
            <w:r w:rsidR="009973A2">
              <w:rPr>
                <w:rFonts w:ascii="Times New Roman" w:hAnsi="Times New Roman" w:cs="Times New Roman"/>
                <w:sz w:val="24"/>
                <w:szCs w:val="28"/>
              </w:rPr>
              <w:t>подпункте 2.3.1.1 подраздела 2.3 раздела 2 Регламента</w:t>
            </w:r>
          </w:p>
        </w:tc>
      </w:tr>
    </w:tbl>
    <w:p w:rsidR="002202F5" w:rsidRPr="00B262C7" w:rsidRDefault="002202F5" w:rsidP="00F1543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6A445A" w:rsidRPr="00B262C7" w:rsidRDefault="006A445A" w:rsidP="00F15437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A6244F" w:rsidRDefault="00A6244F" w:rsidP="00A62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6244F" w:rsidRDefault="00A6244F" w:rsidP="00A62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6244F" w:rsidRDefault="00A6244F" w:rsidP="00A62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6A445A" w:rsidRPr="00B262C7" w:rsidRDefault="00A6244F" w:rsidP="00A624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А.С. Харчев</w:t>
      </w:r>
    </w:p>
    <w:sectPr w:rsidR="006A445A" w:rsidRPr="00B262C7" w:rsidSect="00A6244F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2202F5"/>
    <w:rsid w:val="0025596C"/>
    <w:rsid w:val="00343770"/>
    <w:rsid w:val="003D6AD1"/>
    <w:rsid w:val="0051774D"/>
    <w:rsid w:val="00586C9C"/>
    <w:rsid w:val="005C0AAC"/>
    <w:rsid w:val="006A445A"/>
    <w:rsid w:val="009973A2"/>
    <w:rsid w:val="009B782B"/>
    <w:rsid w:val="00A6244F"/>
    <w:rsid w:val="00A71616"/>
    <w:rsid w:val="00B262C7"/>
    <w:rsid w:val="00C30409"/>
    <w:rsid w:val="00C378DF"/>
    <w:rsid w:val="00E2231B"/>
    <w:rsid w:val="00E86B04"/>
    <w:rsid w:val="00F15437"/>
    <w:rsid w:val="00F2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AC3DC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0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5C0A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9</cp:revision>
  <dcterms:created xsi:type="dcterms:W3CDTF">2026-01-13T10:15:00Z</dcterms:created>
  <dcterms:modified xsi:type="dcterms:W3CDTF">2026-05-22T07:36:00Z</dcterms:modified>
</cp:coreProperties>
</file>